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3669E7" w:rsidRDefault="009845E6" w:rsidP="00D967E0">
      <w:pPr>
        <w:tabs>
          <w:tab w:val="left" w:pos="2844"/>
        </w:tabs>
        <w:spacing w:after="0"/>
        <w:ind w:right="-32"/>
        <w:jc w:val="right"/>
        <w:rPr>
          <w:rFonts w:ascii="GHEA Grapalat" w:hAnsi="GHEA Grapalat"/>
          <w:b/>
          <w:sz w:val="24"/>
          <w:szCs w:val="24"/>
          <w:lang w:val="ru-RU"/>
        </w:rPr>
      </w:pPr>
      <w:r w:rsidRPr="003669E7">
        <w:rPr>
          <w:rFonts w:ascii="GHEA Grapalat" w:hAnsi="GHEA Grapalat"/>
          <w:b/>
          <w:sz w:val="24"/>
          <w:szCs w:val="24"/>
          <w:lang w:val="ru-RU"/>
        </w:rPr>
        <w:t>ПРИЛОЖЕНИЕ</w:t>
      </w:r>
    </w:p>
    <w:p w14:paraId="72521989" w14:textId="77777777" w:rsidR="009845E6" w:rsidRPr="003669E7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sz w:val="24"/>
          <w:lang w:val="hy-AM"/>
        </w:rPr>
      </w:pPr>
    </w:p>
    <w:p w14:paraId="3D16CA80" w14:textId="77777777" w:rsidR="00CB6C4F" w:rsidRPr="003669E7" w:rsidRDefault="00CB6C4F" w:rsidP="00CB6C4F">
      <w:pPr>
        <w:pStyle w:val="ListParagraph"/>
        <w:ind w:left="0"/>
        <w:jc w:val="center"/>
        <w:rPr>
          <w:rFonts w:ascii="GHEA Grapalat" w:hAnsi="GHEA Grapalat"/>
          <w:b/>
          <w:sz w:val="24"/>
          <w:lang w:val="ru-RU"/>
        </w:rPr>
      </w:pPr>
      <w:r w:rsidRPr="003669E7">
        <w:rPr>
          <w:rFonts w:ascii="GHEA Grapalat" w:hAnsi="GHEA Grapalat"/>
          <w:b/>
          <w:sz w:val="24"/>
          <w:lang w:val="ru-RU"/>
        </w:rPr>
        <w:t>ТЕХНИЧЕСКОЕ ОПИСАНИЕ – ЗАКУПОЧНЫЙ ГРАФИК*</w:t>
      </w:r>
    </w:p>
    <w:p w14:paraId="2E63556F" w14:textId="77777777" w:rsidR="00CB6C4F" w:rsidRPr="003669E7" w:rsidRDefault="00CB6C4F" w:rsidP="00CB6C4F">
      <w:pPr>
        <w:pStyle w:val="ListParagraph"/>
        <w:spacing w:after="0"/>
        <w:ind w:left="0" w:right="-70"/>
        <w:jc w:val="right"/>
        <w:rPr>
          <w:rFonts w:ascii="GHEA Grapalat" w:hAnsi="GHEA Grapalat"/>
          <w:sz w:val="24"/>
          <w:szCs w:val="24"/>
          <w:lang w:val="ru-RU"/>
        </w:rPr>
      </w:pPr>
      <w:r w:rsidRPr="003669E7">
        <w:rPr>
          <w:rFonts w:ascii="GHEA Grapalat" w:hAnsi="GHEA Grapalat"/>
          <w:sz w:val="24"/>
          <w:szCs w:val="24"/>
          <w:lang w:val="ru-RU"/>
        </w:rPr>
        <w:t>Драмов 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914"/>
        <w:gridCol w:w="1464"/>
        <w:gridCol w:w="2967"/>
        <w:gridCol w:w="1109"/>
        <w:gridCol w:w="1277"/>
        <w:gridCol w:w="787"/>
        <w:gridCol w:w="998"/>
        <w:gridCol w:w="2845"/>
      </w:tblGrid>
      <w:tr w:rsidR="003669E7" w:rsidRPr="003669E7" w14:paraId="1EC8CD21" w14:textId="77777777" w:rsidTr="00D967E0">
        <w:trPr>
          <w:trHeight w:val="195"/>
        </w:trPr>
        <w:tc>
          <w:tcPr>
            <w:tcW w:w="0" w:type="auto"/>
            <w:vMerge w:val="restart"/>
            <w:vAlign w:val="center"/>
            <w:hideMark/>
          </w:tcPr>
          <w:p w14:paraId="015754B7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</w:rPr>
              <w:t>Н/л</w:t>
            </w:r>
          </w:p>
        </w:tc>
        <w:tc>
          <w:tcPr>
            <w:tcW w:w="0" w:type="auto"/>
            <w:gridSpan w:val="8"/>
            <w:vAlign w:val="center"/>
          </w:tcPr>
          <w:p w14:paraId="0E599C2B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Услуга</w:t>
            </w:r>
          </w:p>
        </w:tc>
      </w:tr>
      <w:tr w:rsidR="003669E7" w:rsidRPr="003669E7" w14:paraId="74907F3B" w14:textId="77777777" w:rsidTr="00D967E0">
        <w:trPr>
          <w:trHeight w:val="148"/>
        </w:trPr>
        <w:tc>
          <w:tcPr>
            <w:tcW w:w="0" w:type="auto"/>
            <w:vMerge/>
            <w:vAlign w:val="center"/>
            <w:hideMark/>
          </w:tcPr>
          <w:p w14:paraId="1872301D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FAC7E72" w14:textId="77777777" w:rsidR="00D967E0" w:rsidRPr="003669E7" w:rsidRDefault="00D967E0" w:rsidP="00974AB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669E7">
              <w:rPr>
                <w:rFonts w:ascii="GHEA Grapalat" w:hAnsi="GHEA Grapalat"/>
                <w:sz w:val="18"/>
                <w:szCs w:val="18"/>
              </w:rPr>
              <w:t>CPV</w:t>
            </w:r>
            <w:r w:rsidRPr="003669E7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77BBC8F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0FD93C9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техническая характеристика***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B1B7E0E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8BFB89F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 w:cstheme="minorHAnsi"/>
                <w:sz w:val="18"/>
                <w:szCs w:val="18"/>
                <w:lang w:val="ru-RU"/>
              </w:rPr>
              <w:t>общая цена/драмов РА</w:t>
            </w:r>
          </w:p>
        </w:tc>
        <w:tc>
          <w:tcPr>
            <w:tcW w:w="0" w:type="auto"/>
            <w:vMerge w:val="restart"/>
            <w:vAlign w:val="center"/>
          </w:tcPr>
          <w:p w14:paraId="6E1AAE49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 w:cstheme="minorHAnsi"/>
                <w:sz w:val="18"/>
                <w:szCs w:val="18"/>
                <w:lang w:val="ru-RU"/>
              </w:rPr>
              <w:t>общий</w:t>
            </w:r>
            <w:r w:rsidRPr="003669E7"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 </w:t>
            </w:r>
            <w:r w:rsidRPr="003669E7"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объем</w:t>
            </w:r>
          </w:p>
        </w:tc>
        <w:tc>
          <w:tcPr>
            <w:tcW w:w="0" w:type="auto"/>
            <w:gridSpan w:val="2"/>
            <w:vAlign w:val="center"/>
          </w:tcPr>
          <w:p w14:paraId="109D108C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Предоставление*</w:t>
            </w:r>
          </w:p>
        </w:tc>
      </w:tr>
      <w:tr w:rsidR="003669E7" w:rsidRPr="003669E7" w14:paraId="34918990" w14:textId="77777777" w:rsidTr="00D967E0">
        <w:trPr>
          <w:trHeight w:val="692"/>
        </w:trPr>
        <w:tc>
          <w:tcPr>
            <w:tcW w:w="0" w:type="auto"/>
            <w:vMerge/>
            <w:vAlign w:val="center"/>
            <w:hideMark/>
          </w:tcPr>
          <w:p w14:paraId="666DF95C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04333D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2E6574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F6F91F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BFD5E9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7DEF3C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14:paraId="074FB55B" w14:textId="77777777" w:rsidR="00D967E0" w:rsidRPr="003669E7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Align w:val="center"/>
            <w:hideMark/>
          </w:tcPr>
          <w:p w14:paraId="17ED0E8C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</w:rPr>
              <w:t>а</w:t>
            </w:r>
            <w:r w:rsidRPr="003669E7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дрес поставки</w:t>
            </w:r>
          </w:p>
        </w:tc>
        <w:tc>
          <w:tcPr>
            <w:tcW w:w="0" w:type="auto"/>
            <w:vAlign w:val="center"/>
            <w:hideMark/>
          </w:tcPr>
          <w:p w14:paraId="7C53C3F5" w14:textId="77777777" w:rsidR="00D967E0" w:rsidRPr="003669E7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срок**</w:t>
            </w:r>
          </w:p>
        </w:tc>
      </w:tr>
      <w:tr w:rsidR="003669E7" w:rsidRPr="003669E7" w14:paraId="2EE93E29" w14:textId="77777777" w:rsidTr="00D967E0">
        <w:trPr>
          <w:trHeight w:val="692"/>
        </w:trPr>
        <w:tc>
          <w:tcPr>
            <w:tcW w:w="0" w:type="auto"/>
            <w:vAlign w:val="center"/>
          </w:tcPr>
          <w:p w14:paraId="4E572105" w14:textId="77777777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F9A9022" w14:textId="3C81FE03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</w:rPr>
              <w:t>79821170/502</w:t>
            </w:r>
          </w:p>
        </w:tc>
        <w:tc>
          <w:tcPr>
            <w:tcW w:w="0" w:type="auto"/>
            <w:vAlign w:val="center"/>
          </w:tcPr>
          <w:p w14:paraId="679867F4" w14:textId="13A835F0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Трафареты для всего подвижного состава</w:t>
            </w:r>
          </w:p>
        </w:tc>
        <w:tc>
          <w:tcPr>
            <w:tcW w:w="0" w:type="auto"/>
          </w:tcPr>
          <w:p w14:paraId="5D4895AE" w14:textId="77777777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Знаки предназначены для отображения номера маршрута и направления движения на легковых автомобилях. Они должны обеспечивать хорошую видимость на расстоянии, долговечность и простоту установки. Печать должна быть водостойкой и не выцветать под воздействием солнечного света. Трафареты не должны терять свой внешний вид, блеск и качество независимо от жары или холода, воздействия солнца, деформации, а также от мойки автомобиля. Демонтаж старых знаков и установка новых осуществляется организацией-поставщиком за свой счет по запросу заказчика, каждый раз в течение 3 рабочих дней после получения заказа на установку. Печать должна быть выполнена экосольвентным методом с разрешением 1440 dpi, самоклеящейся, плотностью 100 г/м2, толщиной 140 микрон.</w:t>
            </w:r>
          </w:p>
          <w:p w14:paraId="07710B1D" w14:textId="44A31ADD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Информация о маршруте от начальной до конечной точки (76 маршрутов) предоставляется заказчиком в виде фотографии, а подготовка и печать текстов осуществляется организацией-</w:t>
            </w:r>
            <w:r w:rsidRPr="003669E7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поставщиком. Количество продукции, указанное в Приложении 1, считается максимальным. Дизайн должен соответствовать прилагаемому изображению, а орнамент на обороте должен быть выполнен в темных тонах, предварительно согласованных с заказчиком. Для трафаретов требуется гарантия не менее один год.</w:t>
            </w:r>
          </w:p>
        </w:tc>
        <w:tc>
          <w:tcPr>
            <w:tcW w:w="0" w:type="auto"/>
            <w:vAlign w:val="center"/>
          </w:tcPr>
          <w:p w14:paraId="16C41EA5" w14:textId="00F5E963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 w:cstheme="minorHAnsi"/>
                <w:sz w:val="18"/>
                <w:szCs w:val="18"/>
                <w:lang w:val="ru-RU"/>
              </w:rPr>
              <w:lastRenderedPageBreak/>
              <w:t>драм</w:t>
            </w:r>
          </w:p>
        </w:tc>
        <w:tc>
          <w:tcPr>
            <w:tcW w:w="0" w:type="auto"/>
            <w:vAlign w:val="center"/>
          </w:tcPr>
          <w:p w14:paraId="7CD861E0" w14:textId="6E0742CB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142FC896" w14:textId="7A14EDE3" w:rsidR="004A3CEA" w:rsidRPr="003669E7" w:rsidRDefault="004A3CEA" w:rsidP="004A3CE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82EDFDD" w14:textId="526537D0" w:rsidR="004A3CEA" w:rsidRPr="003669E7" w:rsidRDefault="004A3CEA" w:rsidP="004A3CE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hAnsi="GHEA Grapalat" w:cs="Calibri"/>
                <w:sz w:val="18"/>
                <w:szCs w:val="18"/>
                <w:lang w:val="ru-RU"/>
              </w:rPr>
              <w:t>РА, г. Ереван, Тевосян 9</w:t>
            </w:r>
          </w:p>
        </w:tc>
        <w:tc>
          <w:tcPr>
            <w:tcW w:w="0" w:type="auto"/>
            <w:vAlign w:val="center"/>
          </w:tcPr>
          <w:p w14:paraId="094ECBB3" w14:textId="7997624F" w:rsidR="004A3CEA" w:rsidRPr="003669E7" w:rsidRDefault="004A3CEA" w:rsidP="004A3CE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Договор будет заключен в соответствии с требованиями, изложенными в подпункте 2) части 6 статьи 15 Закона РА «О закупках», а расчет срока в графе будет производиться на основании заключенного между сторонами соглашения, при наличии финансовых ресурсов, в течение 20 календарных дней после вступления последнего в силу, каждый раз в течение 3 рабочих дней после получения запроса от Заказчика, до 30 декабря текущего года, а в случае отсутствия запроса до истечения срока исполнения договора, договор будет расторгнут в отношении непоставленного количества и непогашенной суммы без каких-либо юридических обязательств.</w:t>
            </w:r>
          </w:p>
        </w:tc>
      </w:tr>
    </w:tbl>
    <w:p w14:paraId="61E46C99" w14:textId="77777777" w:rsidR="00D967E0" w:rsidRPr="003669E7" w:rsidRDefault="00D967E0" w:rsidP="00D967E0">
      <w:pPr>
        <w:spacing w:after="0" w:line="240" w:lineRule="auto"/>
        <w:ind w:right="-32" w:firstLine="426"/>
        <w:jc w:val="both"/>
        <w:rPr>
          <w:rFonts w:ascii="GHEA Grapalat" w:eastAsia="Calibri" w:hAnsi="GHEA Grapalat"/>
          <w:i/>
          <w:iCs/>
          <w:sz w:val="16"/>
          <w:szCs w:val="18"/>
          <w:lang w:val="pt-BR"/>
        </w:rPr>
      </w:pPr>
      <w:r w:rsidRPr="003669E7">
        <w:rPr>
          <w:rFonts w:ascii="GHEA Grapalat" w:eastAsia="Calibri" w:hAnsi="GHEA Grapalat"/>
          <w:i/>
          <w:iCs/>
          <w:sz w:val="16"/>
          <w:szCs w:val="18"/>
          <w:lang w:val="hy-AM"/>
        </w:rPr>
        <w:t>*</w:t>
      </w:r>
      <w:r w:rsidRPr="003669E7">
        <w:rPr>
          <w:rFonts w:ascii="GHEA Grapalat" w:eastAsia="Calibri" w:hAnsi="GHEA Grapalat"/>
          <w:i/>
          <w:iCs/>
          <w:sz w:val="16"/>
          <w:szCs w:val="18"/>
          <w:lang w:val="pt-BR"/>
        </w:rPr>
        <w:t>Срок оказания услуг, а при поэтапном исполнении договора — срок первого этапа, должен быть установлен не менее чем 20 календарных дней, исчисление которого осуществляется со дня вступления в силу условия, предусмотренного договором, о выполнении прав и обязанностей сторон, за исключением случая, когда выбранный участник соглашается оказать услуги в более короткий срок</w:t>
      </w:r>
    </w:p>
    <w:p w14:paraId="132712B6" w14:textId="77777777" w:rsidR="00D967E0" w:rsidRPr="003669E7" w:rsidRDefault="00D967E0" w:rsidP="00D967E0">
      <w:pPr>
        <w:spacing w:after="0" w:line="240" w:lineRule="auto"/>
        <w:ind w:right="-32" w:firstLine="426"/>
        <w:jc w:val="both"/>
        <w:rPr>
          <w:rFonts w:ascii="GHEA Grapalat" w:hAnsi="GHEA Grapalat"/>
          <w:bCs/>
          <w:sz w:val="16"/>
          <w:szCs w:val="16"/>
          <w:shd w:val="clear" w:color="auto" w:fill="FFFFFF"/>
          <w:lang w:val="pt-BR"/>
        </w:rPr>
      </w:pPr>
      <w:r w:rsidRPr="003669E7">
        <w:rPr>
          <w:rFonts w:ascii="GHEA Grapalat" w:eastAsia="Calibri" w:hAnsi="GHEA Grapalat"/>
          <w:i/>
          <w:iCs/>
          <w:sz w:val="16"/>
          <w:szCs w:val="18"/>
          <w:lang w:val="hy-AM"/>
        </w:rPr>
        <w:t>**</w:t>
      </w:r>
      <w:r w:rsidRPr="003669E7">
        <w:rPr>
          <w:rFonts w:ascii="GHEA Grapalat" w:eastAsia="Calibri" w:hAnsi="GHEA Grapalat"/>
          <w:i/>
          <w:iCs/>
          <w:sz w:val="16"/>
          <w:szCs w:val="18"/>
          <w:lang w:val="pt-BR"/>
        </w:rPr>
        <w:t>Данная процедура закупок осуществляется в соответствии с требованиями, изложенными в статье 15, части 6, подпункте 2) Закона РА «О закупках», со дня вступления в силу заключенного между сторонами соглашения, при условии наличия финансовых ресурсов, предусмотренных расчетом, приведенным в таблице.</w:t>
      </w:r>
    </w:p>
    <w:p w14:paraId="5D057D86" w14:textId="2FE2C0E7" w:rsidR="00D967E0" w:rsidRPr="003669E7" w:rsidRDefault="00D967E0" w:rsidP="00D967E0">
      <w:pPr>
        <w:spacing w:after="0" w:line="240" w:lineRule="auto"/>
        <w:ind w:right="-32" w:firstLine="426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3669E7">
        <w:rPr>
          <w:rFonts w:ascii="GHEA Grapalat" w:eastAsia="Calibri" w:hAnsi="GHEA Grapalat"/>
          <w:sz w:val="16"/>
          <w:szCs w:val="18"/>
          <w:lang w:val="pt-BR"/>
        </w:rPr>
        <w:t>***Подробный перечень количества и орнаментов представлен в Приложении 1.1.</w:t>
      </w:r>
    </w:p>
    <w:p w14:paraId="26122B6D" w14:textId="1DF4380B" w:rsidR="00E52314" w:rsidRPr="003669E7" w:rsidRDefault="00E52314" w:rsidP="00D967E0">
      <w:pPr>
        <w:spacing w:after="0"/>
        <w:ind w:right="-32" w:firstLine="426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  <w:sectPr w:rsidR="00E52314" w:rsidRPr="003669E7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3669E7">
        <w:rPr>
          <w:rFonts w:ascii="GHEA Grapalat" w:hAnsi="GHEA Grapalat" w:cs="Sylfaen"/>
          <w:b/>
          <w:sz w:val="24"/>
          <w:lang w:val="pt-BR"/>
        </w:rPr>
        <w:t xml:space="preserve"> </w:t>
      </w:r>
    </w:p>
    <w:p w14:paraId="76956A56" w14:textId="76EAAA09" w:rsidR="00CB6C4F" w:rsidRPr="003669E7" w:rsidRDefault="00CB6C4F" w:rsidP="00CB6C4F">
      <w:pPr>
        <w:spacing w:after="0"/>
        <w:ind w:left="5760" w:right="-9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3669E7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ПРИЛОЖЕНИЯ 1</w:t>
      </w:r>
      <w:r w:rsidR="0033459A" w:rsidRPr="003669E7">
        <w:rPr>
          <w:rFonts w:ascii="GHEA Grapalat" w:hAnsi="GHEA Grapalat" w:cs="Sylfaen"/>
          <w:b/>
          <w:sz w:val="24"/>
          <w:szCs w:val="28"/>
          <w:lang w:val="pt-BR"/>
        </w:rPr>
        <w:t>.1</w:t>
      </w:r>
    </w:p>
    <w:p w14:paraId="5D1D6512" w14:textId="77777777" w:rsidR="00CB6C4F" w:rsidRPr="003669E7" w:rsidRDefault="00CB6C4F" w:rsidP="00CB6C4F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3669E7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4BBB38E2" w14:textId="77777777" w:rsidR="00CB6C4F" w:rsidRPr="003669E7" w:rsidRDefault="00CB6C4F" w:rsidP="00CB6C4F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3669E7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p w14:paraId="626D26A2" w14:textId="77777777" w:rsidR="0033459A" w:rsidRPr="003669E7" w:rsidRDefault="0033459A" w:rsidP="0033459A">
      <w:pPr>
        <w:spacing w:after="0" w:line="240" w:lineRule="auto"/>
        <w:ind w:left="5103" w:hanging="5103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3669E7">
        <w:rPr>
          <w:rFonts w:ascii="GHEA Grapalat" w:hAnsi="GHEA Grapalat" w:cs="Sylfaen"/>
          <w:b/>
          <w:sz w:val="24"/>
          <w:szCs w:val="28"/>
          <w:lang w:val="pt-BR"/>
        </w:rPr>
        <w:t>НОМЕНКЛАТУРА-ПРЕЙСКУРАНТ</w:t>
      </w:r>
    </w:p>
    <w:p w14:paraId="10700C37" w14:textId="77777777" w:rsidR="0033459A" w:rsidRPr="003669E7" w:rsidRDefault="0033459A" w:rsidP="0033459A">
      <w:pPr>
        <w:spacing w:after="0" w:line="240" w:lineRule="auto"/>
        <w:ind w:left="284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</w:p>
    <w:tbl>
      <w:tblPr>
        <w:tblStyle w:val="TableGrid"/>
        <w:tblW w:w="10886" w:type="dxa"/>
        <w:tblInd w:w="-5" w:type="dxa"/>
        <w:tblLook w:val="04A0" w:firstRow="1" w:lastRow="0" w:firstColumn="1" w:lastColumn="0" w:noHBand="0" w:noVBand="1"/>
      </w:tblPr>
      <w:tblGrid>
        <w:gridCol w:w="434"/>
        <w:gridCol w:w="5053"/>
        <w:gridCol w:w="1428"/>
        <w:gridCol w:w="1429"/>
        <w:gridCol w:w="2542"/>
      </w:tblGrid>
      <w:tr w:rsidR="003669E7" w:rsidRPr="003669E7" w14:paraId="245D9BC5" w14:textId="77777777" w:rsidTr="00974AB1">
        <w:trPr>
          <w:trHeight w:val="489"/>
        </w:trPr>
        <w:tc>
          <w:tcPr>
            <w:tcW w:w="10886" w:type="dxa"/>
            <w:gridSpan w:val="5"/>
            <w:shd w:val="clear" w:color="auto" w:fill="ACB9CA" w:themeFill="text2" w:themeFillTint="66"/>
            <w:vAlign w:val="center"/>
          </w:tcPr>
          <w:p w14:paraId="35915B05" w14:textId="77777777" w:rsidR="0033459A" w:rsidRPr="003669E7" w:rsidRDefault="0033459A" w:rsidP="00974AB1">
            <w:pPr>
              <w:spacing w:after="0" w:line="240" w:lineRule="auto"/>
              <w:ind w:left="3261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/>
                <w:b/>
                <w:bCs/>
                <w:sz w:val="20"/>
                <w:szCs w:val="20"/>
              </w:rPr>
              <w:t>ПОЛНЫЙ СПИСОК ДЛЯ ПЕЧАТИ</w:t>
            </w:r>
          </w:p>
        </w:tc>
      </w:tr>
      <w:tr w:rsidR="003669E7" w:rsidRPr="003669E7" w14:paraId="0A22AC7E" w14:textId="77777777" w:rsidTr="00974AB1">
        <w:trPr>
          <w:trHeight w:val="96"/>
        </w:trPr>
        <w:tc>
          <w:tcPr>
            <w:tcW w:w="0" w:type="auto"/>
            <w:vAlign w:val="center"/>
          </w:tcPr>
          <w:p w14:paraId="362D9CF3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5014" w:type="dxa"/>
            <w:vAlign w:val="center"/>
          </w:tcPr>
          <w:p w14:paraId="0EEADB97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1417" w:type="dxa"/>
            <w:vAlign w:val="center"/>
          </w:tcPr>
          <w:p w14:paraId="62F6E40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Размеры</w:t>
            </w:r>
          </w:p>
        </w:tc>
        <w:tc>
          <w:tcPr>
            <w:tcW w:w="1418" w:type="dxa"/>
            <w:vAlign w:val="center"/>
          </w:tcPr>
          <w:p w14:paraId="3495E463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522" w:type="dxa"/>
            <w:vAlign w:val="center"/>
          </w:tcPr>
          <w:p w14:paraId="756784A0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b/>
                <w:bCs/>
                <w:sz w:val="20"/>
                <w:szCs w:val="20"/>
              </w:rPr>
              <w:t>Цена за единицу</w:t>
            </w:r>
          </w:p>
          <w:p w14:paraId="1F57E616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b/>
                <w:bCs/>
                <w:sz w:val="20"/>
                <w:szCs w:val="20"/>
              </w:rPr>
              <w:t>(драмов РА)</w:t>
            </w:r>
          </w:p>
        </w:tc>
      </w:tr>
      <w:tr w:rsidR="003669E7" w:rsidRPr="003669E7" w14:paraId="6A57691C" w14:textId="77777777" w:rsidTr="00974AB1">
        <w:trPr>
          <w:trHeight w:val="296"/>
        </w:trPr>
        <w:tc>
          <w:tcPr>
            <w:tcW w:w="0" w:type="auto"/>
            <w:vAlign w:val="center"/>
          </w:tcPr>
          <w:p w14:paraId="6F4010B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014" w:type="dxa"/>
            <w:vAlign w:val="center"/>
          </w:tcPr>
          <w:p w14:paraId="07CE76D5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 Zhongtong</w:t>
            </w:r>
          </w:p>
        </w:tc>
        <w:tc>
          <w:tcPr>
            <w:tcW w:w="1417" w:type="dxa"/>
            <w:vAlign w:val="center"/>
          </w:tcPr>
          <w:p w14:paraId="16B172F8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3094404D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522" w:type="dxa"/>
            <w:vAlign w:val="center"/>
          </w:tcPr>
          <w:p w14:paraId="4273AA4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3669E7" w:rsidRPr="003669E7" w14:paraId="6C3DE4DA" w14:textId="77777777" w:rsidTr="00974AB1">
        <w:trPr>
          <w:trHeight w:val="253"/>
        </w:trPr>
        <w:tc>
          <w:tcPr>
            <w:tcW w:w="0" w:type="auto"/>
            <w:vAlign w:val="center"/>
          </w:tcPr>
          <w:p w14:paraId="36684DC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014" w:type="dxa"/>
            <w:vAlign w:val="center"/>
          </w:tcPr>
          <w:p w14:paraId="5A7CE01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 Man</w:t>
            </w:r>
          </w:p>
        </w:tc>
        <w:tc>
          <w:tcPr>
            <w:tcW w:w="1417" w:type="dxa"/>
            <w:vAlign w:val="center"/>
          </w:tcPr>
          <w:p w14:paraId="03AE153F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4871D685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2522" w:type="dxa"/>
            <w:vAlign w:val="center"/>
          </w:tcPr>
          <w:p w14:paraId="523F94D7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3669E7" w:rsidRPr="003669E7" w14:paraId="2E2DCE73" w14:textId="77777777" w:rsidTr="00974AB1">
        <w:trPr>
          <w:trHeight w:val="160"/>
        </w:trPr>
        <w:tc>
          <w:tcPr>
            <w:tcW w:w="0" w:type="auto"/>
            <w:vAlign w:val="center"/>
          </w:tcPr>
          <w:p w14:paraId="1D817CDA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5014" w:type="dxa"/>
            <w:vAlign w:val="center"/>
          </w:tcPr>
          <w:p w14:paraId="0B9F8234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669E7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Haiger</w:t>
            </w:r>
          </w:p>
        </w:tc>
        <w:tc>
          <w:tcPr>
            <w:tcW w:w="1417" w:type="dxa"/>
            <w:vAlign w:val="center"/>
          </w:tcPr>
          <w:p w14:paraId="0152B18D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418" w:type="dxa"/>
            <w:vAlign w:val="center"/>
          </w:tcPr>
          <w:p w14:paraId="5C722B96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522" w:type="dxa"/>
            <w:vAlign w:val="center"/>
          </w:tcPr>
          <w:p w14:paraId="22FF10A2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1600</w:t>
            </w:r>
          </w:p>
        </w:tc>
      </w:tr>
      <w:tr w:rsidR="003669E7" w:rsidRPr="003669E7" w14:paraId="61CF12AF" w14:textId="77777777" w:rsidTr="00974AB1">
        <w:trPr>
          <w:trHeight w:val="71"/>
        </w:trPr>
        <w:tc>
          <w:tcPr>
            <w:tcW w:w="0" w:type="auto"/>
            <w:vAlign w:val="center"/>
          </w:tcPr>
          <w:p w14:paraId="2E55E313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5014" w:type="dxa"/>
            <w:vAlign w:val="center"/>
          </w:tcPr>
          <w:p w14:paraId="2FF52CD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669E7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Gazelle</w:t>
            </w:r>
          </w:p>
        </w:tc>
        <w:tc>
          <w:tcPr>
            <w:tcW w:w="1417" w:type="dxa"/>
            <w:vAlign w:val="center"/>
          </w:tcPr>
          <w:p w14:paraId="6BC50A64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418" w:type="dxa"/>
            <w:vAlign w:val="center"/>
          </w:tcPr>
          <w:p w14:paraId="012C8E93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522" w:type="dxa"/>
            <w:vAlign w:val="center"/>
          </w:tcPr>
          <w:p w14:paraId="256654C7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1750</w:t>
            </w:r>
          </w:p>
        </w:tc>
      </w:tr>
      <w:tr w:rsidR="003669E7" w:rsidRPr="003669E7" w14:paraId="23A0A86E" w14:textId="77777777" w:rsidTr="00974AB1">
        <w:trPr>
          <w:trHeight w:val="155"/>
        </w:trPr>
        <w:tc>
          <w:tcPr>
            <w:tcW w:w="0" w:type="auto"/>
            <w:vAlign w:val="center"/>
          </w:tcPr>
          <w:p w14:paraId="600CB85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5014" w:type="dxa"/>
            <w:vAlign w:val="center"/>
          </w:tcPr>
          <w:p w14:paraId="63091EB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Haiger лицевая сторона</w:t>
            </w:r>
          </w:p>
        </w:tc>
        <w:tc>
          <w:tcPr>
            <w:tcW w:w="1417" w:type="dxa"/>
            <w:vAlign w:val="center"/>
          </w:tcPr>
          <w:p w14:paraId="6FEC8ABA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418" w:type="dxa"/>
            <w:vAlign w:val="center"/>
          </w:tcPr>
          <w:p w14:paraId="6092F482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2522" w:type="dxa"/>
            <w:vAlign w:val="center"/>
          </w:tcPr>
          <w:p w14:paraId="00BB11A5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1980</w:t>
            </w:r>
          </w:p>
        </w:tc>
      </w:tr>
      <w:tr w:rsidR="003669E7" w:rsidRPr="003669E7" w14:paraId="4183649E" w14:textId="77777777" w:rsidTr="00974AB1">
        <w:trPr>
          <w:trHeight w:val="71"/>
        </w:trPr>
        <w:tc>
          <w:tcPr>
            <w:tcW w:w="0" w:type="auto"/>
            <w:vAlign w:val="center"/>
          </w:tcPr>
          <w:p w14:paraId="656A545C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5014" w:type="dxa"/>
            <w:vAlign w:val="center"/>
          </w:tcPr>
          <w:p w14:paraId="3B332EF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Haiger обратная сторона (только номер маршрута)</w:t>
            </w:r>
          </w:p>
        </w:tc>
        <w:tc>
          <w:tcPr>
            <w:tcW w:w="1417" w:type="dxa"/>
            <w:vAlign w:val="center"/>
          </w:tcPr>
          <w:p w14:paraId="359CA9B8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418" w:type="dxa"/>
            <w:vAlign w:val="center"/>
          </w:tcPr>
          <w:p w14:paraId="5627CD56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2522" w:type="dxa"/>
            <w:vAlign w:val="center"/>
          </w:tcPr>
          <w:p w14:paraId="4FFD3FBF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</w:tr>
      <w:tr w:rsidR="003669E7" w:rsidRPr="003669E7" w14:paraId="47CF1B27" w14:textId="77777777" w:rsidTr="00974AB1">
        <w:trPr>
          <w:trHeight w:val="71"/>
        </w:trPr>
        <w:tc>
          <w:tcPr>
            <w:tcW w:w="0" w:type="auto"/>
            <w:vAlign w:val="center"/>
          </w:tcPr>
          <w:p w14:paraId="68B7E04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5014" w:type="dxa"/>
            <w:vAlign w:val="center"/>
          </w:tcPr>
          <w:p w14:paraId="71231C2A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669E7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Zhongtong</w:t>
            </w:r>
          </w:p>
        </w:tc>
        <w:tc>
          <w:tcPr>
            <w:tcW w:w="1417" w:type="dxa"/>
            <w:vAlign w:val="center"/>
          </w:tcPr>
          <w:p w14:paraId="6AFC6F7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18" w:type="dxa"/>
            <w:vAlign w:val="center"/>
          </w:tcPr>
          <w:p w14:paraId="714C2960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2522" w:type="dxa"/>
            <w:vAlign w:val="center"/>
          </w:tcPr>
          <w:p w14:paraId="11DC344D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3669E7" w:rsidRPr="003669E7" w14:paraId="1F76FFB5" w14:textId="77777777" w:rsidTr="00974AB1">
        <w:trPr>
          <w:trHeight w:val="71"/>
        </w:trPr>
        <w:tc>
          <w:tcPr>
            <w:tcW w:w="0" w:type="auto"/>
            <w:vAlign w:val="center"/>
          </w:tcPr>
          <w:p w14:paraId="6F51954F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5014" w:type="dxa"/>
            <w:vAlign w:val="center"/>
          </w:tcPr>
          <w:p w14:paraId="27D9F85A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669E7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3669E7">
              <w:rPr>
                <w:rFonts w:ascii="GHEA Grapalat" w:hAnsi="GHEA Grapalat" w:cs="Calibri"/>
                <w:sz w:val="20"/>
                <w:szCs w:val="20"/>
              </w:rPr>
              <w:t>Man</w:t>
            </w:r>
          </w:p>
        </w:tc>
        <w:tc>
          <w:tcPr>
            <w:tcW w:w="1417" w:type="dxa"/>
            <w:vAlign w:val="center"/>
          </w:tcPr>
          <w:p w14:paraId="701969E3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18" w:type="dxa"/>
            <w:vAlign w:val="center"/>
          </w:tcPr>
          <w:p w14:paraId="1A001776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2522" w:type="dxa"/>
            <w:vAlign w:val="center"/>
          </w:tcPr>
          <w:p w14:paraId="1090D63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3669E7" w:rsidRPr="003669E7" w14:paraId="7C92202B" w14:textId="77777777" w:rsidTr="00974AB1">
        <w:trPr>
          <w:trHeight w:val="71"/>
        </w:trPr>
        <w:tc>
          <w:tcPr>
            <w:tcW w:w="0" w:type="auto"/>
            <w:vAlign w:val="center"/>
          </w:tcPr>
          <w:p w14:paraId="333C82AB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5014" w:type="dxa"/>
            <w:vAlign w:val="center"/>
          </w:tcPr>
          <w:p w14:paraId="336DB1A3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669E7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Gazelle</w:t>
            </w:r>
          </w:p>
        </w:tc>
        <w:tc>
          <w:tcPr>
            <w:tcW w:w="1417" w:type="dxa"/>
            <w:vAlign w:val="center"/>
          </w:tcPr>
          <w:p w14:paraId="12449A0D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6CD6A46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22" w:type="dxa"/>
            <w:vAlign w:val="center"/>
          </w:tcPr>
          <w:p w14:paraId="016E3920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3669E7" w:rsidRPr="003669E7" w14:paraId="03232487" w14:textId="77777777" w:rsidTr="00974AB1">
        <w:trPr>
          <w:trHeight w:val="71"/>
        </w:trPr>
        <w:tc>
          <w:tcPr>
            <w:tcW w:w="0" w:type="auto"/>
            <w:vAlign w:val="center"/>
          </w:tcPr>
          <w:p w14:paraId="0CE8FD86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014" w:type="dxa"/>
            <w:vAlign w:val="center"/>
          </w:tcPr>
          <w:p w14:paraId="6152ABE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669E7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3669E7">
              <w:rPr>
                <w:rFonts w:ascii="GHEA Grapalat" w:hAnsi="GHEA Grapalat" w:cs="Calibri"/>
                <w:sz w:val="20"/>
                <w:szCs w:val="20"/>
              </w:rPr>
              <w:t>Haiger</w:t>
            </w:r>
          </w:p>
        </w:tc>
        <w:tc>
          <w:tcPr>
            <w:tcW w:w="1417" w:type="dxa"/>
            <w:vAlign w:val="center"/>
          </w:tcPr>
          <w:p w14:paraId="3B99E642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418" w:type="dxa"/>
            <w:vAlign w:val="center"/>
          </w:tcPr>
          <w:p w14:paraId="1A2338F0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22" w:type="dxa"/>
            <w:vAlign w:val="center"/>
          </w:tcPr>
          <w:p w14:paraId="544C0330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1850</w:t>
            </w:r>
          </w:p>
        </w:tc>
      </w:tr>
      <w:tr w:rsidR="003669E7" w:rsidRPr="003669E7" w14:paraId="49F0C410" w14:textId="77777777" w:rsidTr="00974AB1">
        <w:trPr>
          <w:trHeight w:val="71"/>
        </w:trPr>
        <w:tc>
          <w:tcPr>
            <w:tcW w:w="0" w:type="auto"/>
            <w:vAlign w:val="center"/>
          </w:tcPr>
          <w:p w14:paraId="763D0B95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5014" w:type="dxa"/>
            <w:vAlign w:val="center"/>
          </w:tcPr>
          <w:p w14:paraId="1EF24A58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Haiger лицевая сторона</w:t>
            </w:r>
          </w:p>
        </w:tc>
        <w:tc>
          <w:tcPr>
            <w:tcW w:w="1417" w:type="dxa"/>
            <w:vAlign w:val="center"/>
          </w:tcPr>
          <w:p w14:paraId="501ADC12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418" w:type="dxa"/>
            <w:vAlign w:val="center"/>
          </w:tcPr>
          <w:p w14:paraId="31799108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2522" w:type="dxa"/>
            <w:vAlign w:val="center"/>
          </w:tcPr>
          <w:p w14:paraId="1FBDA85D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2250</w:t>
            </w:r>
          </w:p>
        </w:tc>
      </w:tr>
      <w:tr w:rsidR="003669E7" w:rsidRPr="003669E7" w14:paraId="711DA4E9" w14:textId="77777777" w:rsidTr="00974AB1">
        <w:trPr>
          <w:trHeight w:val="71"/>
        </w:trPr>
        <w:tc>
          <w:tcPr>
            <w:tcW w:w="0" w:type="auto"/>
            <w:vAlign w:val="center"/>
          </w:tcPr>
          <w:p w14:paraId="349E7035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5014" w:type="dxa"/>
            <w:vAlign w:val="center"/>
          </w:tcPr>
          <w:p w14:paraId="3D43654A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Haiger обратная сторона (только номер маршрута)</w:t>
            </w:r>
          </w:p>
        </w:tc>
        <w:tc>
          <w:tcPr>
            <w:tcW w:w="1417" w:type="dxa"/>
            <w:vAlign w:val="center"/>
          </w:tcPr>
          <w:p w14:paraId="5D919F06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418" w:type="dxa"/>
            <w:vAlign w:val="center"/>
          </w:tcPr>
          <w:p w14:paraId="368E8C89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22" w:type="dxa"/>
            <w:vAlign w:val="center"/>
          </w:tcPr>
          <w:p w14:paraId="15B23811" w14:textId="77777777" w:rsidR="0033459A" w:rsidRPr="003669E7" w:rsidRDefault="0033459A" w:rsidP="00974AB1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</w:tr>
    </w:tbl>
    <w:p w14:paraId="194C7C74" w14:textId="77777777" w:rsidR="0033459A" w:rsidRPr="003669E7" w:rsidRDefault="0033459A" w:rsidP="0033459A">
      <w:pPr>
        <w:spacing w:after="0" w:line="240" w:lineRule="auto"/>
        <w:jc w:val="center"/>
        <w:rPr>
          <w:rFonts w:ascii="GHEA Grapalat" w:eastAsia="Calibri" w:hAnsi="GHEA Grapalat" w:cs="Sylfaen"/>
          <w:b/>
          <w:sz w:val="24"/>
          <w:szCs w:val="28"/>
          <w:lang w:val="pt-BR" w:bidi="ru-RU"/>
        </w:rPr>
      </w:pPr>
    </w:p>
    <w:p w14:paraId="26DAB57D" w14:textId="77777777" w:rsidR="004D190D" w:rsidRPr="003669E7" w:rsidRDefault="004D190D" w:rsidP="004D190D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669E7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ОРНАМЕНТ</w:t>
      </w:r>
    </w:p>
    <w:p w14:paraId="264F20B8" w14:textId="2F71385B" w:rsidR="0033459A" w:rsidRPr="003669E7" w:rsidRDefault="004D190D" w:rsidP="004D190D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669E7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/Должен иметь орнамент, представленный ниже, однако быть выполнен в темном цвете, при этом цвет подлежит предварительному согласованию с Заказчиком/</w:t>
      </w:r>
    </w:p>
    <w:p w14:paraId="44A6FD9F" w14:textId="77777777" w:rsidR="0033459A" w:rsidRPr="003669E7" w:rsidRDefault="0033459A" w:rsidP="0033459A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669E7">
        <w:rPr>
          <w:rFonts w:ascii="GHEA Grapalat" w:eastAsia="GHEA Grapalat" w:hAnsi="GHEA Grapalat" w:cs="GHEA Grapalat"/>
          <w:b/>
          <w:noProof/>
          <w:sz w:val="24"/>
          <w:szCs w:val="24"/>
        </w:rPr>
        <w:drawing>
          <wp:inline distT="0" distB="0" distL="0" distR="0" wp14:anchorId="555CA13D" wp14:editId="5DA29140">
            <wp:extent cx="3954483" cy="388959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1193" cy="389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3B2F8" w14:textId="77777777" w:rsidR="00964B2B" w:rsidRPr="003669E7" w:rsidRDefault="00964B2B" w:rsidP="00964B2B">
      <w:pPr>
        <w:tabs>
          <w:tab w:val="left" w:pos="3609"/>
        </w:tabs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ru-RU"/>
        </w:rPr>
        <w:sectPr w:rsidR="00964B2B" w:rsidRPr="003669E7" w:rsidSect="00CB6C4F">
          <w:pgSz w:w="12240" w:h="15840"/>
          <w:pgMar w:top="720" w:right="720" w:bottom="720" w:left="720" w:header="720" w:footer="510" w:gutter="0"/>
          <w:cols w:space="720"/>
          <w:docGrid w:linePitch="360"/>
        </w:sectPr>
      </w:pPr>
    </w:p>
    <w:p w14:paraId="21F739F7" w14:textId="77777777" w:rsidR="00CB6C4F" w:rsidRPr="003669E7" w:rsidRDefault="00264744" w:rsidP="00CB6C4F">
      <w:pPr>
        <w:pStyle w:val="ListParagraph"/>
        <w:spacing w:line="360" w:lineRule="auto"/>
        <w:ind w:left="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  <w:r w:rsidRPr="003669E7">
        <w:rPr>
          <w:rFonts w:ascii="GHEA Grapalat" w:hAnsi="GHEA Grapalat" w:cs="Sylfaen"/>
          <w:b/>
          <w:sz w:val="20"/>
          <w:szCs w:val="20"/>
          <w:lang w:val="ru-RU"/>
        </w:rPr>
        <w:lastRenderedPageBreak/>
        <w:tab/>
      </w:r>
    </w:p>
    <w:p w14:paraId="795DA077" w14:textId="77777777" w:rsidR="00CB6C4F" w:rsidRPr="003669E7" w:rsidRDefault="00CB6C4F" w:rsidP="00CB6C4F">
      <w:pPr>
        <w:pStyle w:val="ListParagraph"/>
        <w:spacing w:line="360" w:lineRule="auto"/>
        <w:ind w:left="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50808CDE" w14:textId="77777777" w:rsidR="00CB6C4F" w:rsidRPr="003669E7" w:rsidRDefault="00CB6C4F" w:rsidP="00CB6C4F">
      <w:pPr>
        <w:pStyle w:val="ListParagraph"/>
        <w:spacing w:line="360" w:lineRule="auto"/>
        <w:ind w:left="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16EC0EF8" w14:textId="17E1E7A6" w:rsidR="00CB6C4F" w:rsidRPr="003669E7" w:rsidRDefault="00CB6C4F" w:rsidP="00CB6C4F">
      <w:pPr>
        <w:pStyle w:val="ListParagraph"/>
        <w:spacing w:line="360" w:lineRule="auto"/>
        <w:ind w:left="0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  <w:r w:rsidRPr="003669E7">
        <w:rPr>
          <w:rFonts w:ascii="GHEA Grapalat" w:hAnsi="GHEA Grapalat" w:cs="Sylfaen"/>
          <w:b/>
          <w:sz w:val="24"/>
          <w:szCs w:val="24"/>
          <w:lang w:val="ru-RU"/>
        </w:rPr>
        <w:t>ГРАФИК ОПЛАТЫ</w:t>
      </w:r>
    </w:p>
    <w:p w14:paraId="3EB09FED" w14:textId="77777777" w:rsidR="00BA062E" w:rsidRPr="003669E7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669E7">
        <w:rPr>
          <w:rFonts w:ascii="GHEA Grapalat" w:hAnsi="GHEA Grapalat" w:cs="Times New Roman"/>
          <w:bCs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«О закупках»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18F42C07" w14:textId="77777777" w:rsidR="00BA062E" w:rsidRPr="003669E7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669E7">
        <w:rPr>
          <w:rFonts w:ascii="GHEA Grapalat" w:hAnsi="GHEA Grapalat" w:cs="Times New Roman"/>
          <w:bCs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Pr="003669E7">
        <w:rPr>
          <w:rFonts w:ascii="GHEA Grapalat" w:hAnsi="GHEA Grapalat"/>
          <w:lang w:val="pt-BR"/>
        </w:rPr>
        <w:t>ЗАО «Еревани автобус».</w:t>
      </w:r>
      <w:r w:rsidRPr="003669E7">
        <w:rPr>
          <w:rFonts w:ascii="GHEA Grapalat" w:hAnsi="GHEA Grapalat" w:cs="Times New Roman"/>
          <w:bCs/>
          <w:lang w:val="ru-RU"/>
        </w:rPr>
        <w:t xml:space="preserve">  </w:t>
      </w:r>
    </w:p>
    <w:p w14:paraId="6A49D5B8" w14:textId="77777777" w:rsidR="00BA062E" w:rsidRPr="003669E7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669E7">
        <w:rPr>
          <w:rFonts w:ascii="GHEA Grapalat" w:hAnsi="GHEA Grapalat" w:cs="Times New Roman"/>
          <w:bCs/>
          <w:lang w:val="ru-RU"/>
        </w:rPr>
        <w:t xml:space="preserve">Оплата будет осуществляться безналичным путем в драмах РА путем перевода денежных средств на расчетный счет Исполнителья. Перевод денежных средств осуществляется за фактически оказанные услуги на основании акта приёма-передачи по истечении срока исполнения договора. В случае отсутствия требования в указанный срок договор будет расторгнут в части неиспользованной суммы без каких-либо правовых обязательств: </w:t>
      </w:r>
    </w:p>
    <w:p w14:paraId="2D98D122" w14:textId="77777777" w:rsidR="00BA062E" w:rsidRPr="003669E7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669E7">
        <w:rPr>
          <w:rFonts w:ascii="GHEA Grapalat" w:hAnsi="GHEA Grapalat" w:cs="Times New Roman"/>
          <w:bCs/>
          <w:lang w:val="ru-RU"/>
        </w:rPr>
        <w:t>При этом оплата покупки осуществляется в срок, установленный графиком платежей по настоящему контракту, в течение пяти рабочих дней:</w:t>
      </w:r>
    </w:p>
    <w:p w14:paraId="5A9BBE4C" w14:textId="77777777" w:rsidR="00BA062E" w:rsidRPr="003669E7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lang w:val="ru-RU"/>
        </w:rPr>
      </w:pPr>
      <w:r w:rsidRPr="003669E7">
        <w:rPr>
          <w:rFonts w:ascii="GHEA Grapalat" w:hAnsi="GHEA Grapalat" w:cs="Times New Roman"/>
          <w:bCs/>
          <w:lang w:val="ru-RU"/>
        </w:rPr>
        <w:t>Подлежащие выплате суммы будут представлены в порядке возрастания</w:t>
      </w:r>
      <w:r w:rsidRPr="003669E7">
        <w:rPr>
          <w:rFonts w:ascii="GHEA Grapalat" w:hAnsi="GHEA Grapalat" w:cs="Times New Roman"/>
          <w:lang w:val="ru-RU"/>
        </w:rPr>
        <w:t>.</w:t>
      </w:r>
    </w:p>
    <w:p w14:paraId="23E04540" w14:textId="77777777" w:rsidR="00BA062E" w:rsidRPr="003669E7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right"/>
        <w:rPr>
          <w:rFonts w:ascii="GHEA Grapalat" w:hAnsi="GHEA Grapalat" w:cs="Sylfaen"/>
          <w:bCs/>
          <w:lang w:val="ru-RU"/>
        </w:rPr>
      </w:pPr>
      <w:r w:rsidRPr="003669E7">
        <w:rPr>
          <w:rFonts w:ascii="GHEA Grapalat" w:hAnsi="GHEA Grapalat" w:cs="Times New Roman"/>
          <w:bCs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80"/>
        <w:gridCol w:w="1883"/>
        <w:gridCol w:w="679"/>
        <w:gridCol w:w="1348"/>
        <w:gridCol w:w="562"/>
        <w:gridCol w:w="562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882"/>
      </w:tblGrid>
      <w:tr w:rsidR="003669E7" w:rsidRPr="003669E7" w14:paraId="7B1C568A" w14:textId="77777777" w:rsidTr="009C62B5">
        <w:trPr>
          <w:trHeight w:val="64"/>
        </w:trPr>
        <w:tc>
          <w:tcPr>
            <w:tcW w:w="0" w:type="auto"/>
            <w:gridSpan w:val="18"/>
            <w:vAlign w:val="center"/>
          </w:tcPr>
          <w:p w14:paraId="6DCD6158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669E7">
              <w:rPr>
                <w:rFonts w:ascii="GHEA Grapalat" w:hAnsi="GHEA Grapalat"/>
                <w:sz w:val="20"/>
                <w:szCs w:val="20"/>
                <w:lang w:val="es-ES"/>
              </w:rPr>
              <w:t>Услуги</w:t>
            </w:r>
          </w:p>
        </w:tc>
      </w:tr>
      <w:tr w:rsidR="003669E7" w:rsidRPr="003669E7" w14:paraId="11F2BA4D" w14:textId="77777777" w:rsidTr="009C62B5">
        <w:trPr>
          <w:trHeight w:val="64"/>
        </w:trPr>
        <w:tc>
          <w:tcPr>
            <w:tcW w:w="0" w:type="auto"/>
            <w:vMerge w:val="restart"/>
            <w:vAlign w:val="center"/>
            <w:hideMark/>
          </w:tcPr>
          <w:p w14:paraId="0930E9CB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 w:cs="Times New Roman"/>
                <w:sz w:val="20"/>
                <w:szCs w:val="20"/>
                <w:lang w:val="af-ZA"/>
              </w:rPr>
              <w:t>Н/л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485B563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/>
                <w:sz w:val="20"/>
                <w:szCs w:val="20"/>
                <w:lang w:val="ru-RU"/>
              </w:rPr>
              <w:t>код по классификации ЕЗК (</w:t>
            </w:r>
            <w:r w:rsidRPr="003669E7">
              <w:rPr>
                <w:rFonts w:ascii="GHEA Grapalat" w:hAnsi="GHEA Grapalat"/>
                <w:sz w:val="20"/>
                <w:szCs w:val="20"/>
              </w:rPr>
              <w:t>CPV</w:t>
            </w:r>
            <w:r w:rsidRPr="003669E7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088C69FD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DCACC48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669E7">
              <w:rPr>
                <w:rFonts w:ascii="GHEA Grapalat" w:hAnsi="GHEA Grapalat"/>
                <w:sz w:val="20"/>
                <w:szCs w:val="20"/>
                <w:lang w:val="hy-AM"/>
              </w:rPr>
              <w:t>е/и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80B9091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 xml:space="preserve">общее </w:t>
            </w:r>
            <w:r w:rsidRPr="003669E7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</w:t>
            </w:r>
            <w:r w:rsidRPr="003669E7">
              <w:rPr>
                <w:rFonts w:ascii="GHEA Grapalat" w:hAnsi="GHEA Grapalat"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gridSpan w:val="13"/>
            <w:vAlign w:val="center"/>
          </w:tcPr>
          <w:p w14:paraId="2EB5DD2C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669E7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     оплату планируется произвести в 20  г. по месяцам,в том числе*</w:t>
            </w:r>
          </w:p>
        </w:tc>
      </w:tr>
      <w:tr w:rsidR="003669E7" w:rsidRPr="003669E7" w14:paraId="0EE995FE" w14:textId="77777777" w:rsidTr="009C62B5">
        <w:trPr>
          <w:trHeight w:val="58"/>
        </w:trPr>
        <w:tc>
          <w:tcPr>
            <w:tcW w:w="0" w:type="auto"/>
            <w:vMerge/>
            <w:vAlign w:val="center"/>
            <w:hideMark/>
          </w:tcPr>
          <w:p w14:paraId="27E1E33B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D71E4F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14:paraId="1AB2884E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23D660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E40A00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7A6075C4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6192E340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</w:tcPr>
          <w:p w14:paraId="5B25029D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</w:tcPr>
          <w:p w14:paraId="35E21E3F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IV</w:t>
            </w:r>
          </w:p>
        </w:tc>
        <w:tc>
          <w:tcPr>
            <w:tcW w:w="0" w:type="auto"/>
            <w:vAlign w:val="center"/>
          </w:tcPr>
          <w:p w14:paraId="3EAF2F3A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</w:tcPr>
          <w:p w14:paraId="61B3A3D4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VI</w:t>
            </w:r>
          </w:p>
        </w:tc>
        <w:tc>
          <w:tcPr>
            <w:tcW w:w="0" w:type="auto"/>
            <w:vAlign w:val="center"/>
            <w:hideMark/>
          </w:tcPr>
          <w:p w14:paraId="43A0DB1A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VII</w:t>
            </w:r>
          </w:p>
        </w:tc>
        <w:tc>
          <w:tcPr>
            <w:tcW w:w="0" w:type="auto"/>
            <w:vAlign w:val="center"/>
            <w:hideMark/>
          </w:tcPr>
          <w:p w14:paraId="0D023B2E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VIII</w:t>
            </w:r>
          </w:p>
        </w:tc>
        <w:tc>
          <w:tcPr>
            <w:tcW w:w="0" w:type="auto"/>
            <w:vAlign w:val="center"/>
            <w:hideMark/>
          </w:tcPr>
          <w:p w14:paraId="29A5192C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IX</w:t>
            </w:r>
          </w:p>
        </w:tc>
        <w:tc>
          <w:tcPr>
            <w:tcW w:w="0" w:type="auto"/>
            <w:vAlign w:val="center"/>
            <w:hideMark/>
          </w:tcPr>
          <w:p w14:paraId="3DC36F12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D88E753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XI</w:t>
            </w:r>
          </w:p>
        </w:tc>
        <w:tc>
          <w:tcPr>
            <w:tcW w:w="0" w:type="auto"/>
            <w:vAlign w:val="center"/>
            <w:hideMark/>
          </w:tcPr>
          <w:p w14:paraId="581F1033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XII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3ABD6572" w14:textId="77777777" w:rsidR="00BA062E" w:rsidRPr="003669E7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общая цена</w:t>
            </w:r>
          </w:p>
        </w:tc>
      </w:tr>
      <w:tr w:rsidR="003669E7" w:rsidRPr="003669E7" w14:paraId="57937157" w14:textId="77777777" w:rsidTr="009C62B5">
        <w:trPr>
          <w:cantSplit/>
          <w:trHeight w:val="96"/>
        </w:trPr>
        <w:tc>
          <w:tcPr>
            <w:tcW w:w="0" w:type="auto"/>
            <w:vAlign w:val="center"/>
          </w:tcPr>
          <w:p w14:paraId="322BE101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863B1E3" w14:textId="21B3E3DE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eastAsia="Times New Roman" w:hAnsi="GHEA Grapalat"/>
                <w:sz w:val="20"/>
                <w:szCs w:val="20"/>
              </w:rPr>
              <w:t>79821170/502</w:t>
            </w:r>
          </w:p>
        </w:tc>
        <w:tc>
          <w:tcPr>
            <w:tcW w:w="0" w:type="auto"/>
            <w:vAlign w:val="center"/>
          </w:tcPr>
          <w:p w14:paraId="03AC3918" w14:textId="7060252C" w:rsidR="00734501" w:rsidRPr="003669E7" w:rsidRDefault="00734501" w:rsidP="00734501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669E7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Трафареты для всего подвижного состава</w:t>
            </w:r>
          </w:p>
        </w:tc>
        <w:tc>
          <w:tcPr>
            <w:tcW w:w="0" w:type="auto"/>
            <w:vAlign w:val="center"/>
          </w:tcPr>
          <w:p w14:paraId="01170937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eastAsia="Calibri" w:hAnsi="GHEA Grapalat"/>
                <w:sz w:val="20"/>
                <w:szCs w:val="20"/>
              </w:rPr>
              <w:t>драм</w:t>
            </w:r>
          </w:p>
        </w:tc>
        <w:tc>
          <w:tcPr>
            <w:tcW w:w="0" w:type="auto"/>
            <w:vAlign w:val="center"/>
          </w:tcPr>
          <w:p w14:paraId="6BC93EFF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282A970" w14:textId="77777777" w:rsidR="00734501" w:rsidRPr="003669E7" w:rsidRDefault="00734501" w:rsidP="0073450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vAlign w:val="center"/>
          </w:tcPr>
          <w:p w14:paraId="09AAE2D1" w14:textId="77777777" w:rsidR="00734501" w:rsidRPr="003669E7" w:rsidRDefault="00734501" w:rsidP="0073450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vAlign w:val="center"/>
          </w:tcPr>
          <w:p w14:paraId="7BCC1715" w14:textId="77777777" w:rsidR="00734501" w:rsidRPr="003669E7" w:rsidRDefault="00734501" w:rsidP="0073450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9E7272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9955F4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8369FB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56AB9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BF8F2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6A5B08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30E8E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256D1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98C3B" w14:textId="77777777" w:rsidR="00734501" w:rsidRPr="003669E7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D59A77" w14:textId="77777777" w:rsidR="00734501" w:rsidRPr="003669E7" w:rsidRDefault="00734501" w:rsidP="0073450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669E7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</w:tr>
    </w:tbl>
    <w:p w14:paraId="01CE2F2E" w14:textId="1E6A3FA7" w:rsidR="00964B2B" w:rsidRPr="003669E7" w:rsidRDefault="00964B2B" w:rsidP="00964B2B">
      <w:pPr>
        <w:tabs>
          <w:tab w:val="left" w:pos="3609"/>
        </w:tabs>
        <w:jc w:val="right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6D18BA83" w14:textId="77777777" w:rsidR="00964B2B" w:rsidRPr="003669E7" w:rsidRDefault="00964B2B" w:rsidP="00964B2B">
      <w:pPr>
        <w:tabs>
          <w:tab w:val="left" w:pos="3609"/>
        </w:tabs>
        <w:jc w:val="right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5DF49934" w14:textId="77777777" w:rsidR="00964B2B" w:rsidRPr="003669E7" w:rsidRDefault="00964B2B" w:rsidP="00964B2B">
      <w:pPr>
        <w:tabs>
          <w:tab w:val="left" w:pos="3609"/>
        </w:tabs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3669E7">
        <w:rPr>
          <w:rFonts w:ascii="GHEA Grapalat" w:eastAsia="Times New Roman" w:hAnsi="GHEA Grapalat" w:cs="Times New Roman"/>
          <w:sz w:val="24"/>
          <w:szCs w:val="24"/>
          <w:lang w:val="ru-RU"/>
        </w:rPr>
        <w:tab/>
      </w:r>
    </w:p>
    <w:p w14:paraId="0BA64127" w14:textId="0C035C74" w:rsidR="00964B2B" w:rsidRPr="003669E7" w:rsidRDefault="00CB6C4F" w:rsidP="00CB6C4F">
      <w:pPr>
        <w:pStyle w:val="ListParagraph"/>
        <w:spacing w:line="240" w:lineRule="auto"/>
        <w:ind w:left="0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3669E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</w:p>
    <w:sectPr w:rsidR="00964B2B" w:rsidRPr="003669E7" w:rsidSect="00264744">
      <w:pgSz w:w="15840" w:h="12240" w:orient="landscape"/>
      <w:pgMar w:top="567" w:right="990" w:bottom="720" w:left="90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264744"/>
    <w:rsid w:val="002C5D44"/>
    <w:rsid w:val="0033459A"/>
    <w:rsid w:val="00350064"/>
    <w:rsid w:val="003669E7"/>
    <w:rsid w:val="003A2D7D"/>
    <w:rsid w:val="004A023A"/>
    <w:rsid w:val="004A3CEA"/>
    <w:rsid w:val="004D190D"/>
    <w:rsid w:val="00600054"/>
    <w:rsid w:val="00645A5D"/>
    <w:rsid w:val="00734501"/>
    <w:rsid w:val="00770443"/>
    <w:rsid w:val="007F44F3"/>
    <w:rsid w:val="00851842"/>
    <w:rsid w:val="00890009"/>
    <w:rsid w:val="008A6ACB"/>
    <w:rsid w:val="008B1926"/>
    <w:rsid w:val="008C5983"/>
    <w:rsid w:val="00964B2B"/>
    <w:rsid w:val="009845E6"/>
    <w:rsid w:val="009C1EF5"/>
    <w:rsid w:val="009C62B5"/>
    <w:rsid w:val="009D17C4"/>
    <w:rsid w:val="00B51ABA"/>
    <w:rsid w:val="00BA062E"/>
    <w:rsid w:val="00BD4502"/>
    <w:rsid w:val="00C92628"/>
    <w:rsid w:val="00CB6C4F"/>
    <w:rsid w:val="00D967E0"/>
    <w:rsid w:val="00E52314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CB6C4F"/>
    <w:pPr>
      <w:spacing w:before="200" w:after="160" w:line="259" w:lineRule="auto"/>
      <w:ind w:left="864" w:right="864"/>
      <w:jc w:val="center"/>
    </w:pPr>
    <w:rPr>
      <w:rFonts w:eastAsiaTheme="minorHAnsi"/>
      <w:i/>
      <w:iCs/>
      <w:color w:val="404040" w:themeColor="text1" w:themeTint="BF"/>
      <w:lang w:val="hy-AM"/>
    </w:rPr>
  </w:style>
  <w:style w:type="character" w:customStyle="1" w:styleId="QuoteChar">
    <w:name w:val="Quote Char"/>
    <w:basedOn w:val="DefaultParagraphFont"/>
    <w:link w:val="Quote"/>
    <w:uiPriority w:val="29"/>
    <w:rsid w:val="00CB6C4F"/>
    <w:rPr>
      <w:i/>
      <w:iCs/>
      <w:color w:val="404040" w:themeColor="text1" w:themeTint="BF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39</cp:revision>
  <dcterms:created xsi:type="dcterms:W3CDTF">2024-03-20T11:38:00Z</dcterms:created>
  <dcterms:modified xsi:type="dcterms:W3CDTF">2026-07-17T08:58:00Z</dcterms:modified>
</cp:coreProperties>
</file>